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00" w:rsidRDefault="003D3900">
      <w:pPr>
        <w:rPr>
          <w:b/>
          <w:sz w:val="24"/>
          <w:szCs w:val="24"/>
        </w:rPr>
      </w:pPr>
      <w:r w:rsidRPr="00751E47">
        <w:rPr>
          <w:noProof/>
          <w:lang w:eastAsia="nl-NL"/>
        </w:rPr>
        <w:drawing>
          <wp:inline distT="0" distB="0" distL="0" distR="0">
            <wp:extent cx="2318059" cy="448945"/>
            <wp:effectExtent l="0" t="0" r="6350" b="8255"/>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4" cstate="print">
                      <a:lum bright="-6000" contrast="-12000"/>
                    </a:blip>
                    <a:srcRect/>
                    <a:stretch>
                      <a:fillRect/>
                    </a:stretch>
                  </pic:blipFill>
                  <pic:spPr bwMode="auto">
                    <a:xfrm>
                      <a:off x="0" y="0"/>
                      <a:ext cx="2368029" cy="458623"/>
                    </a:xfrm>
                    <a:prstGeom prst="rect">
                      <a:avLst/>
                    </a:prstGeom>
                    <a:noFill/>
                    <a:ln w="9525">
                      <a:noFill/>
                      <a:miter lim="800000"/>
                      <a:headEnd/>
                      <a:tailEnd/>
                    </a:ln>
                  </pic:spPr>
                </pic:pic>
              </a:graphicData>
            </a:graphic>
          </wp:inline>
        </w:drawing>
      </w:r>
      <w:r>
        <w:rPr>
          <w:b/>
          <w:sz w:val="24"/>
          <w:szCs w:val="24"/>
        </w:rPr>
        <w:tab/>
      </w:r>
      <w:r>
        <w:rPr>
          <w:b/>
          <w:sz w:val="24"/>
          <w:szCs w:val="24"/>
        </w:rPr>
        <w:tab/>
      </w:r>
      <w:r>
        <w:rPr>
          <w:b/>
          <w:sz w:val="24"/>
          <w:szCs w:val="24"/>
        </w:rPr>
        <w:tab/>
      </w:r>
      <w:r>
        <w:rPr>
          <w:b/>
          <w:sz w:val="24"/>
          <w:szCs w:val="24"/>
        </w:rPr>
        <w:tab/>
      </w:r>
      <w:r w:rsidRPr="00751E47">
        <w:rPr>
          <w:noProof/>
          <w:lang w:eastAsia="nl-NL"/>
        </w:rPr>
        <w:drawing>
          <wp:inline distT="0" distB="0" distL="0" distR="0">
            <wp:extent cx="733425" cy="542925"/>
            <wp:effectExtent l="19050" t="0" r="9525" b="0"/>
            <wp:docPr id="2" name="Picture 2" descr="https://gallery.mailchimp.com/4c2fe37761aef46295c1d9e55/images/9ef03ac1-b818-4c5e-aeb9-78480302ba62.png"/>
            <wp:cNvGraphicFramePr/>
            <a:graphic xmlns:a="http://schemas.openxmlformats.org/drawingml/2006/main">
              <a:graphicData uri="http://schemas.openxmlformats.org/drawingml/2006/picture">
                <pic:pic xmlns:pic="http://schemas.openxmlformats.org/drawingml/2006/picture">
                  <pic:nvPicPr>
                    <pic:cNvPr id="2" name="Afbeelding 2" descr="https://gallery.mailchimp.com/4c2fe37761aef46295c1d9e55/images/9ef03ac1-b818-4c5e-aeb9-78480302ba62.png"/>
                    <pic:cNvPicPr/>
                  </pic:nvPicPr>
                  <pic:blipFill>
                    <a:blip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542925"/>
                    </a:xfrm>
                    <a:prstGeom prst="rect">
                      <a:avLst/>
                    </a:prstGeom>
                    <a:noFill/>
                    <a:ln>
                      <a:noFill/>
                    </a:ln>
                  </pic:spPr>
                </pic:pic>
              </a:graphicData>
            </a:graphic>
          </wp:inline>
        </w:drawing>
      </w:r>
    </w:p>
    <w:p w:rsidR="003D3900" w:rsidRDefault="003D3900">
      <w:pPr>
        <w:rPr>
          <w:b/>
          <w:sz w:val="24"/>
          <w:szCs w:val="24"/>
        </w:rPr>
      </w:pPr>
    </w:p>
    <w:p w:rsidR="003D3900" w:rsidRPr="00FB04ED" w:rsidRDefault="003D3900">
      <w:pPr>
        <w:rPr>
          <w:b/>
          <w:sz w:val="24"/>
          <w:szCs w:val="24"/>
          <w:lang w:val="de-DE"/>
        </w:rPr>
      </w:pPr>
      <w:r w:rsidRPr="00FB04ED">
        <w:rPr>
          <w:b/>
          <w:sz w:val="24"/>
          <w:szCs w:val="24"/>
          <w:lang w:val="de-DE"/>
        </w:rPr>
        <w:t>P E R S B E R I C H T</w:t>
      </w:r>
    </w:p>
    <w:p w:rsidR="003D3900" w:rsidRDefault="00B71F09">
      <w:pPr>
        <w:rPr>
          <w:i/>
          <w:sz w:val="24"/>
          <w:szCs w:val="24"/>
        </w:rPr>
      </w:pPr>
      <w:r w:rsidRPr="003D3900">
        <w:rPr>
          <w:i/>
          <w:sz w:val="24"/>
          <w:szCs w:val="24"/>
        </w:rPr>
        <w:t xml:space="preserve">Muzikale 4/5-mei herdenking </w:t>
      </w:r>
      <w:r w:rsidR="00AF6693" w:rsidRPr="004058C1">
        <w:rPr>
          <w:i/>
          <w:sz w:val="24"/>
          <w:szCs w:val="24"/>
        </w:rPr>
        <w:t xml:space="preserve">en viering </w:t>
      </w:r>
      <w:r w:rsidRPr="003D3900">
        <w:rPr>
          <w:i/>
          <w:sz w:val="24"/>
          <w:szCs w:val="24"/>
        </w:rPr>
        <w:t>Raad van Kerken Amsterdam</w:t>
      </w:r>
    </w:p>
    <w:p w:rsidR="00B71F09" w:rsidRPr="003D3900" w:rsidRDefault="003D3900">
      <w:pPr>
        <w:rPr>
          <w:i/>
          <w:sz w:val="24"/>
          <w:szCs w:val="24"/>
        </w:rPr>
      </w:pPr>
      <w:r w:rsidRPr="003D3900">
        <w:rPr>
          <w:b/>
          <w:sz w:val="28"/>
          <w:szCs w:val="28"/>
        </w:rPr>
        <w:t>Korenfestival ‘</w:t>
      </w:r>
      <w:r w:rsidR="00B71F09" w:rsidRPr="00B71F09">
        <w:rPr>
          <w:b/>
          <w:sz w:val="28"/>
          <w:szCs w:val="28"/>
        </w:rPr>
        <w:t>Zingen van verzet en bevrijding</w:t>
      </w:r>
      <w:r>
        <w:rPr>
          <w:b/>
          <w:sz w:val="28"/>
          <w:szCs w:val="28"/>
        </w:rPr>
        <w:t>’</w:t>
      </w:r>
    </w:p>
    <w:p w:rsidR="009713AE" w:rsidRPr="009713AE" w:rsidRDefault="009713AE" w:rsidP="009713AE">
      <w:pPr>
        <w:rPr>
          <w:b/>
        </w:rPr>
      </w:pPr>
      <w:r w:rsidRPr="009713AE">
        <w:rPr>
          <w:b/>
        </w:rPr>
        <w:t xml:space="preserve">Zaterdagmiddag 5 mei presenteert de Raad van Kerken Amsterdam een korenfestival in de Oude Lutherse Kerk aan het Spui. </w:t>
      </w:r>
      <w:r w:rsidR="00B71F09" w:rsidRPr="009713AE">
        <w:rPr>
          <w:b/>
        </w:rPr>
        <w:t xml:space="preserve">Zeven koren </w:t>
      </w:r>
      <w:r w:rsidR="00806D63" w:rsidRPr="009713AE">
        <w:rPr>
          <w:b/>
        </w:rPr>
        <w:t>uit</w:t>
      </w:r>
      <w:r w:rsidR="00B71F09" w:rsidRPr="009713AE">
        <w:rPr>
          <w:b/>
        </w:rPr>
        <w:t xml:space="preserve"> verschillende </w:t>
      </w:r>
      <w:r w:rsidR="00AF6693" w:rsidRPr="004058C1">
        <w:rPr>
          <w:b/>
        </w:rPr>
        <w:t>christelijke</w:t>
      </w:r>
      <w:r w:rsidR="00AF6693">
        <w:rPr>
          <w:b/>
          <w:color w:val="FF0000"/>
        </w:rPr>
        <w:t xml:space="preserve"> </w:t>
      </w:r>
      <w:r w:rsidRPr="009713AE">
        <w:rPr>
          <w:b/>
        </w:rPr>
        <w:t>stromingen</w:t>
      </w:r>
      <w:r w:rsidR="00B71F09" w:rsidRPr="009713AE">
        <w:rPr>
          <w:b/>
        </w:rPr>
        <w:t xml:space="preserve"> zingen liederen van verzet </w:t>
      </w:r>
      <w:r w:rsidR="00887A23">
        <w:rPr>
          <w:b/>
        </w:rPr>
        <w:t xml:space="preserve">en bevrijding </w:t>
      </w:r>
      <w:r w:rsidRPr="009713AE">
        <w:rPr>
          <w:b/>
        </w:rPr>
        <w:t xml:space="preserve">uit hun eigen repertoire. Het evenement begint om 14.00 uur (zaal open 13.30 uur) en mondt rond 16.30 uur uit in een korte vesper. De toegang is gratis. Het festival ‘Zingen van verzet en bevrijding’ is onderdeel van het </w:t>
      </w:r>
      <w:r w:rsidR="00AF6693" w:rsidRPr="004058C1">
        <w:rPr>
          <w:b/>
        </w:rPr>
        <w:t>Amsterdams</w:t>
      </w:r>
      <w:r w:rsidR="004058C1" w:rsidRPr="004058C1">
        <w:rPr>
          <w:b/>
        </w:rPr>
        <w:t>e</w:t>
      </w:r>
      <w:r w:rsidR="00AF6693" w:rsidRPr="00AF6693">
        <w:rPr>
          <w:b/>
          <w:color w:val="FF0000"/>
        </w:rPr>
        <w:t xml:space="preserve"> </w:t>
      </w:r>
      <w:r w:rsidRPr="009713AE">
        <w:rPr>
          <w:b/>
        </w:rPr>
        <w:t>programma van het 4</w:t>
      </w:r>
      <w:r w:rsidR="000C0FB0">
        <w:rPr>
          <w:b/>
        </w:rPr>
        <w:t xml:space="preserve"> en </w:t>
      </w:r>
      <w:r w:rsidRPr="009713AE">
        <w:rPr>
          <w:b/>
        </w:rPr>
        <w:t>5-mei comité.</w:t>
      </w:r>
    </w:p>
    <w:p w:rsidR="00887A23" w:rsidRDefault="00887A23">
      <w:r>
        <w:t xml:space="preserve">Tijdens het zangfestival aan het Spui </w:t>
      </w:r>
      <w:r w:rsidR="009713AE">
        <w:t>treden koren op uit onder andere de orthodoxe</w:t>
      </w:r>
      <w:r w:rsidR="000C0FB0">
        <w:t xml:space="preserve"> (Russisch</w:t>
      </w:r>
      <w:r w:rsidR="00AF6693">
        <w:rPr>
          <w:color w:val="FF0000"/>
        </w:rPr>
        <w:t xml:space="preserve">, </w:t>
      </w:r>
      <w:r w:rsidR="00AF6693" w:rsidRPr="004058C1">
        <w:t>Koptisch</w:t>
      </w:r>
      <w:r w:rsidR="000C0FB0" w:rsidRPr="004058C1">
        <w:t xml:space="preserve"> </w:t>
      </w:r>
      <w:r w:rsidR="000C0FB0">
        <w:t>en Ethiopisch)</w:t>
      </w:r>
      <w:r w:rsidR="009713AE">
        <w:t>, katholieke, protestant</w:t>
      </w:r>
      <w:r w:rsidR="000C0FB0">
        <w:t>s</w:t>
      </w:r>
      <w:r w:rsidR="009713AE">
        <w:t>e</w:t>
      </w:r>
      <w:r w:rsidR="000C0FB0">
        <w:t>, oecumenische</w:t>
      </w:r>
      <w:r w:rsidR="009713AE">
        <w:t xml:space="preserve"> en evangelische traditie</w:t>
      </w:r>
      <w:r w:rsidR="000C0FB0">
        <w:t>. Zij brengen zeer uiteenlopende kerkmuziek ten gehore, van Gregoriaans tot moderne Black Gospel</w:t>
      </w:r>
      <w:r w:rsidR="009713AE">
        <w:t xml:space="preserve">. </w:t>
      </w:r>
      <w:r w:rsidR="00885456">
        <w:t xml:space="preserve">Tussen de optredens door studeert </w:t>
      </w:r>
      <w:r>
        <w:t xml:space="preserve">dirigente </w:t>
      </w:r>
      <w:r w:rsidR="00885456">
        <w:t>Wilna Wier</w:t>
      </w:r>
      <w:r w:rsidR="000C0FB0">
        <w:t>e</w:t>
      </w:r>
      <w:r w:rsidR="00885456">
        <w:t xml:space="preserve">nga met </w:t>
      </w:r>
      <w:r w:rsidR="009713AE">
        <w:t xml:space="preserve">koren en </w:t>
      </w:r>
      <w:r w:rsidR="00885456">
        <w:t>publiek enkele liederen in die tijdens de afsluitende vesper ten gehore worden gebracht. I</w:t>
      </w:r>
      <w:r w:rsidR="00B71F09">
        <w:t xml:space="preserve">ntermezzo’s met piano en saxofoon door </w:t>
      </w:r>
      <w:r w:rsidR="004058C1">
        <w:t xml:space="preserve">Hans en Annet Boetje van </w:t>
      </w:r>
      <w:r w:rsidR="00885456">
        <w:t xml:space="preserve">het duo Echt(g)enoten wisselen de zang af. </w:t>
      </w:r>
    </w:p>
    <w:p w:rsidR="003D3900" w:rsidRDefault="00887A23">
      <w:r>
        <w:t>“Iedereen is welkom</w:t>
      </w:r>
      <w:r w:rsidR="003D3900">
        <w:t>, gelovig of niet, jong en oud</w:t>
      </w:r>
      <w:r>
        <w:t xml:space="preserve">”, verzekert Henk Meulink, initiatiefnemer en voorzitter van de Amsterdamse Raad van Kerken. “Het is een mooie gelegenheid om via muziek kennis te maken met </w:t>
      </w:r>
      <w:r w:rsidR="003D3900">
        <w:t xml:space="preserve">de culturele </w:t>
      </w:r>
      <w:r w:rsidR="000C0FB0">
        <w:t xml:space="preserve">en religieuze </w:t>
      </w:r>
      <w:r w:rsidR="003D3900">
        <w:t xml:space="preserve">diversiteit </w:t>
      </w:r>
      <w:r w:rsidR="000C0FB0">
        <w:t>van onze</w:t>
      </w:r>
      <w:r w:rsidR="003D3900">
        <w:t xml:space="preserve"> </w:t>
      </w:r>
      <w:r w:rsidR="00AF6693" w:rsidRPr="004058C1">
        <w:t xml:space="preserve">Raad en </w:t>
      </w:r>
      <w:r w:rsidR="003D3900">
        <w:t>stad</w:t>
      </w:r>
      <w:r>
        <w:t xml:space="preserve">. </w:t>
      </w:r>
      <w:r w:rsidR="003D3900">
        <w:t>Wat ons samenbindt is h</w:t>
      </w:r>
      <w:r>
        <w:t>et thema van deze middag –</w:t>
      </w:r>
      <w:r w:rsidR="003D3900">
        <w:t xml:space="preserve"> </w:t>
      </w:r>
      <w:r>
        <w:t xml:space="preserve">verzet en bevrijding </w:t>
      </w:r>
      <w:r w:rsidR="003D3900">
        <w:t xml:space="preserve">- </w:t>
      </w:r>
      <w:r>
        <w:t xml:space="preserve">en het daarachter liggende verlangen naar vrede.” </w:t>
      </w:r>
    </w:p>
    <w:p w:rsidR="00887A23" w:rsidRPr="004058C1" w:rsidRDefault="00887A23">
      <w:pPr>
        <w:pBdr>
          <w:bottom w:val="single" w:sz="6" w:space="1" w:color="auto"/>
        </w:pBdr>
      </w:pPr>
      <w:r w:rsidRPr="00887A23">
        <w:t xml:space="preserve">De Raad van Kerken Amsterdam is een samenwerkingsverband van </w:t>
      </w:r>
      <w:r w:rsidR="00AF6693" w:rsidRPr="004058C1">
        <w:t>23</w:t>
      </w:r>
      <w:r w:rsidR="004058C1" w:rsidRPr="004058C1">
        <w:t xml:space="preserve"> </w:t>
      </w:r>
      <w:r w:rsidRPr="004058C1">
        <w:t>christelijke kerken en gemeenschappen in Amsterdam. Zij komen zesmaal per jaar bij elkaar om actuele kerkelijke en maatschappelijke thema’s te bespreken</w:t>
      </w:r>
      <w:r w:rsidR="003D3900" w:rsidRPr="004058C1">
        <w:t>. Ze</w:t>
      </w:r>
      <w:r w:rsidRPr="004058C1">
        <w:t xml:space="preserve"> organiseren gezamenlijk verbindende activiteiten voor </w:t>
      </w:r>
      <w:r w:rsidR="00AF6693" w:rsidRPr="004058C1">
        <w:t xml:space="preserve">de kerken </w:t>
      </w:r>
      <w:r w:rsidR="003D3900" w:rsidRPr="004058C1">
        <w:t>en stimuleren de interreligieuze dialoog</w:t>
      </w:r>
      <w:r w:rsidR="004058C1">
        <w:t xml:space="preserve"> in de stad</w:t>
      </w:r>
      <w:bookmarkStart w:id="0" w:name="_GoBack"/>
      <w:bookmarkEnd w:id="0"/>
      <w:r w:rsidRPr="004058C1">
        <w:t xml:space="preserve">. </w:t>
      </w:r>
      <w:r w:rsidR="00A216D7" w:rsidRPr="004058C1">
        <w:t xml:space="preserve">Meer informatie op rvkamsterdam.nl </w:t>
      </w:r>
    </w:p>
    <w:p w:rsidR="003D3900" w:rsidRDefault="003D3900">
      <w:pPr>
        <w:pBdr>
          <w:bottom w:val="single" w:sz="6" w:space="1" w:color="auto"/>
        </w:pBdr>
      </w:pPr>
      <w:r>
        <w:t>Amsterdam, 2</w:t>
      </w:r>
      <w:r w:rsidR="0051068C">
        <w:t>8</w:t>
      </w:r>
      <w:r>
        <w:t xml:space="preserve"> februari 2018</w:t>
      </w:r>
    </w:p>
    <w:p w:rsidR="003D3900" w:rsidRDefault="003D3900">
      <w:r>
        <w:t xml:space="preserve">NOOT VOOR DE </w:t>
      </w:r>
      <w:r w:rsidR="00D43DBB">
        <w:t>PERS</w:t>
      </w:r>
    </w:p>
    <w:p w:rsidR="003D3900" w:rsidRDefault="003D3900">
      <w:r w:rsidRPr="000C0FB0">
        <w:t xml:space="preserve">Neem voor meer informatie contact op met </w:t>
      </w:r>
      <w:r w:rsidR="000C0FB0">
        <w:t>het secretariaat van de Raad van Kerken Amsterdam via tel. 020-5353 710 / 06 510 72 809 of stuur een mail naar: raadvankerkenamsterdam@gmail.com</w:t>
      </w:r>
      <w:r w:rsidRPr="000C0FB0">
        <w:t>.</w:t>
      </w:r>
    </w:p>
    <w:p w:rsidR="00887A23" w:rsidRDefault="00887A23"/>
    <w:p w:rsidR="009713AE" w:rsidRDefault="009713AE"/>
    <w:p w:rsidR="00885456" w:rsidRDefault="00885456"/>
    <w:p w:rsidR="00885456" w:rsidRDefault="00885456"/>
    <w:p w:rsidR="00885456" w:rsidRDefault="00885456"/>
    <w:sectPr w:rsidR="00885456" w:rsidSect="00697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F09"/>
    <w:rsid w:val="000C0FB0"/>
    <w:rsid w:val="003D3900"/>
    <w:rsid w:val="004058C1"/>
    <w:rsid w:val="0051068C"/>
    <w:rsid w:val="005B336F"/>
    <w:rsid w:val="00697950"/>
    <w:rsid w:val="00806D63"/>
    <w:rsid w:val="00885456"/>
    <w:rsid w:val="00887A23"/>
    <w:rsid w:val="009713AE"/>
    <w:rsid w:val="00A216D7"/>
    <w:rsid w:val="00AF6693"/>
    <w:rsid w:val="00B30B2C"/>
    <w:rsid w:val="00B70739"/>
    <w:rsid w:val="00B71F09"/>
    <w:rsid w:val="00D43DBB"/>
    <w:rsid w:val="00FB04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693"/>
    <w:rPr>
      <w:rFonts w:ascii="Segoe UI" w:hAnsi="Segoe UI" w:cs="Segoe UI"/>
      <w:sz w:val="18"/>
      <w:szCs w:val="18"/>
    </w:rPr>
  </w:style>
  <w:style w:type="character" w:styleId="CommentReference">
    <w:name w:val="annotation reference"/>
    <w:basedOn w:val="DefaultParagraphFont"/>
    <w:uiPriority w:val="99"/>
    <w:semiHidden/>
    <w:unhideWhenUsed/>
    <w:rsid w:val="00AF6693"/>
    <w:rPr>
      <w:sz w:val="16"/>
      <w:szCs w:val="16"/>
    </w:rPr>
  </w:style>
  <w:style w:type="paragraph" w:styleId="CommentText">
    <w:name w:val="annotation text"/>
    <w:basedOn w:val="Normal"/>
    <w:link w:val="CommentTextChar"/>
    <w:uiPriority w:val="99"/>
    <w:semiHidden/>
    <w:unhideWhenUsed/>
    <w:rsid w:val="00AF6693"/>
    <w:pPr>
      <w:spacing w:line="240" w:lineRule="auto"/>
    </w:pPr>
    <w:rPr>
      <w:sz w:val="20"/>
      <w:szCs w:val="20"/>
    </w:rPr>
  </w:style>
  <w:style w:type="character" w:customStyle="1" w:styleId="CommentTextChar">
    <w:name w:val="Comment Text Char"/>
    <w:basedOn w:val="DefaultParagraphFont"/>
    <w:link w:val="CommentText"/>
    <w:uiPriority w:val="99"/>
    <w:semiHidden/>
    <w:rsid w:val="00AF6693"/>
    <w:rPr>
      <w:sz w:val="20"/>
      <w:szCs w:val="20"/>
    </w:rPr>
  </w:style>
  <w:style w:type="paragraph" w:styleId="CommentSubject">
    <w:name w:val="annotation subject"/>
    <w:basedOn w:val="CommentText"/>
    <w:next w:val="CommentText"/>
    <w:link w:val="CommentSubjectChar"/>
    <w:uiPriority w:val="99"/>
    <w:semiHidden/>
    <w:unhideWhenUsed/>
    <w:rsid w:val="00AF6693"/>
    <w:rPr>
      <w:b/>
      <w:bCs/>
    </w:rPr>
  </w:style>
  <w:style w:type="character" w:customStyle="1" w:styleId="CommentSubjectChar">
    <w:name w:val="Comment Subject Char"/>
    <w:basedOn w:val="CommentTextChar"/>
    <w:link w:val="CommentSubject"/>
    <w:uiPriority w:val="99"/>
    <w:semiHidden/>
    <w:rsid w:val="00AF669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gallery.mailchimp.com/4c2fe37761aef46295c1d9e55/images/9ef03ac1-b818-4c5e-aeb9-78480302ba62.png"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Nieboer</dc:creator>
  <cp:lastModifiedBy>Henk Meulink</cp:lastModifiedBy>
  <cp:revision>2</cp:revision>
  <cp:lastPrinted>2018-03-01T21:49:00Z</cp:lastPrinted>
  <dcterms:created xsi:type="dcterms:W3CDTF">2018-03-01T21:49:00Z</dcterms:created>
  <dcterms:modified xsi:type="dcterms:W3CDTF">2018-03-01T21:49:00Z</dcterms:modified>
</cp:coreProperties>
</file>